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DE91" w14:textId="77777777" w:rsidR="00D86067" w:rsidRDefault="00D86067">
      <w:pPr>
        <w:numPr>
          <w:ilvl w:val="0"/>
          <w:numId w:val="2"/>
        </w:numPr>
        <w:ind w:right="930" w:hanging="370"/>
        <w:rPr>
          <w:szCs w:val="24"/>
        </w:rPr>
      </w:pPr>
      <w:r w:rsidRPr="00D86067">
        <w:rPr>
          <w:noProof/>
          <w:szCs w:val="24"/>
        </w:rPr>
        <w:drawing>
          <wp:inline distT="0" distB="0" distL="0" distR="0" wp14:anchorId="6E30B036" wp14:editId="02B89510">
            <wp:extent cx="6722110" cy="8894445"/>
            <wp:effectExtent l="0" t="0" r="2540" b="1905"/>
            <wp:docPr id="9547238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889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449F7" w14:textId="7E3B37F6" w:rsidR="00276BCF" w:rsidRPr="00CB76B6" w:rsidRDefault="00CB76B6">
      <w:pPr>
        <w:numPr>
          <w:ilvl w:val="0"/>
          <w:numId w:val="2"/>
        </w:numPr>
        <w:ind w:right="930" w:hanging="370"/>
        <w:rPr>
          <w:szCs w:val="24"/>
        </w:rPr>
      </w:pPr>
      <w:r w:rsidRPr="00CB76B6">
        <w:rPr>
          <w:szCs w:val="24"/>
        </w:rPr>
        <w:lastRenderedPageBreak/>
        <w:t xml:space="preserve">организует выявление, обобщение, распространение и внедрение педагогического опыта; </w:t>
      </w:r>
    </w:p>
    <w:p w14:paraId="60B66FE8" w14:textId="4933E4CA" w:rsidR="00276BCF" w:rsidRPr="00CB76B6" w:rsidRDefault="00CB76B6">
      <w:pPr>
        <w:numPr>
          <w:ilvl w:val="0"/>
          <w:numId w:val="2"/>
        </w:numPr>
        <w:ind w:right="930" w:hanging="370"/>
        <w:rPr>
          <w:szCs w:val="24"/>
        </w:rPr>
      </w:pPr>
      <w:r w:rsidRPr="00CB76B6">
        <w:rPr>
          <w:szCs w:val="24"/>
        </w:rPr>
        <w:t xml:space="preserve">заслушивает отчеты заведующего ДОУ о создании условий для реализации образовательных программ; </w:t>
      </w:r>
    </w:p>
    <w:p w14:paraId="51EFF5B1" w14:textId="77777777" w:rsidR="00276BCF" w:rsidRPr="00CB76B6" w:rsidRDefault="00CB76B6">
      <w:pPr>
        <w:spacing w:after="0" w:line="259" w:lineRule="auto"/>
        <w:ind w:left="566" w:firstLine="0"/>
        <w:jc w:val="left"/>
        <w:rPr>
          <w:szCs w:val="24"/>
        </w:rPr>
      </w:pPr>
      <w:r w:rsidRPr="00CB76B6">
        <w:rPr>
          <w:szCs w:val="24"/>
        </w:rPr>
        <w:t xml:space="preserve"> </w:t>
      </w:r>
    </w:p>
    <w:p w14:paraId="7DB15C0B" w14:textId="77777777" w:rsidR="00276BCF" w:rsidRPr="00CB76B6" w:rsidRDefault="00CB76B6">
      <w:pPr>
        <w:ind w:left="705" w:right="930" w:hanging="360"/>
        <w:rPr>
          <w:szCs w:val="24"/>
        </w:rPr>
      </w:pPr>
      <w:r w:rsidRPr="00CB76B6">
        <w:rPr>
          <w:rFonts w:eastAsia="Segoe UI Symbol"/>
          <w:szCs w:val="24"/>
        </w:rPr>
        <w:t></w:t>
      </w:r>
      <w:r w:rsidRPr="00CB76B6">
        <w:rPr>
          <w:rFonts w:eastAsia="Arial"/>
          <w:szCs w:val="24"/>
        </w:rPr>
        <w:t xml:space="preserve"> </w:t>
      </w:r>
      <w:r w:rsidRPr="00CB76B6">
        <w:rPr>
          <w:szCs w:val="24"/>
        </w:rPr>
        <w:t xml:space="preserve">принимает решение о награждении педагогов грамотами и благодарственными письмами. </w:t>
      </w:r>
    </w:p>
    <w:p w14:paraId="1824FC8C" w14:textId="77777777" w:rsidR="00276BCF" w:rsidRPr="00CB76B6" w:rsidRDefault="00CB76B6">
      <w:pPr>
        <w:numPr>
          <w:ilvl w:val="0"/>
          <w:numId w:val="3"/>
        </w:numPr>
        <w:spacing w:after="15" w:line="259" w:lineRule="auto"/>
        <w:ind w:hanging="264"/>
        <w:jc w:val="left"/>
        <w:rPr>
          <w:szCs w:val="24"/>
        </w:rPr>
      </w:pPr>
      <w:r w:rsidRPr="00CB76B6">
        <w:rPr>
          <w:b/>
          <w:szCs w:val="24"/>
        </w:rPr>
        <w:t xml:space="preserve">Организация деятельности Педагогического совета </w:t>
      </w:r>
    </w:p>
    <w:p w14:paraId="5DF945B9" w14:textId="72952BFA" w:rsidR="00276BCF" w:rsidRPr="00CB76B6" w:rsidRDefault="00CB76B6">
      <w:pPr>
        <w:numPr>
          <w:ilvl w:val="1"/>
          <w:numId w:val="3"/>
        </w:numPr>
        <w:ind w:right="930" w:hanging="759"/>
        <w:rPr>
          <w:szCs w:val="24"/>
        </w:rPr>
      </w:pPr>
      <w:r w:rsidRPr="00CB76B6">
        <w:rPr>
          <w:szCs w:val="24"/>
        </w:rPr>
        <w:t xml:space="preserve">В состав Педагогического совета входят заведующий МБДОУ, методист, старшие воспитатели, воспитатели, узкие специалисты (педагоги-психологи, учителя логопеды, педагог дополнительного образования, музыкальные руководители, инструкторы по физической культуре). При необходимости на заседание педсовета приглашаются представители учреждений, партнёрских организаций, взаимодействующих с ДОУ по вопросам образования и воспитания подрастающего поколения.  </w:t>
      </w:r>
    </w:p>
    <w:p w14:paraId="3EF4B342" w14:textId="7A813359" w:rsidR="00276BCF" w:rsidRPr="00CB76B6" w:rsidRDefault="00CB76B6">
      <w:pPr>
        <w:numPr>
          <w:ilvl w:val="1"/>
          <w:numId w:val="3"/>
        </w:numPr>
        <w:ind w:right="930" w:hanging="759"/>
        <w:rPr>
          <w:szCs w:val="24"/>
        </w:rPr>
      </w:pPr>
      <w:r w:rsidRPr="00CB76B6">
        <w:rPr>
          <w:szCs w:val="24"/>
        </w:rPr>
        <w:t xml:space="preserve">На первом заседании Педагогического совета ДОУ из числа его членов, простым большинством голосов, избирается председатель, заместитель председателя и секретарь сроком на один учебный год. </w:t>
      </w:r>
    </w:p>
    <w:p w14:paraId="4C8DB7C7" w14:textId="77777777" w:rsidR="00276BCF" w:rsidRPr="00CB76B6" w:rsidRDefault="00CB76B6">
      <w:pPr>
        <w:numPr>
          <w:ilvl w:val="1"/>
          <w:numId w:val="3"/>
        </w:numPr>
        <w:ind w:right="930" w:hanging="759"/>
        <w:rPr>
          <w:szCs w:val="24"/>
        </w:rPr>
      </w:pPr>
      <w:r w:rsidRPr="00CB76B6">
        <w:rPr>
          <w:szCs w:val="24"/>
        </w:rPr>
        <w:t xml:space="preserve">Председатель организует и планирует работу совета, созывает его заседания и председательствует на них, организует ведение протоколов заседаний, подписывает решения, контролирует их исполнение. </w:t>
      </w:r>
    </w:p>
    <w:p w14:paraId="73D02E19" w14:textId="77777777" w:rsidR="00276BCF" w:rsidRPr="00CB76B6" w:rsidRDefault="00CB76B6">
      <w:pPr>
        <w:numPr>
          <w:ilvl w:val="1"/>
          <w:numId w:val="3"/>
        </w:numPr>
        <w:ind w:right="930" w:hanging="759"/>
        <w:rPr>
          <w:szCs w:val="24"/>
        </w:rPr>
      </w:pPr>
      <w:r w:rsidRPr="00CB76B6">
        <w:rPr>
          <w:szCs w:val="24"/>
        </w:rPr>
        <w:t xml:space="preserve">Заместитель председателя исполняет обязанности председателя на время его отсутствия. </w:t>
      </w:r>
    </w:p>
    <w:p w14:paraId="14856900" w14:textId="77777777" w:rsidR="00276BCF" w:rsidRPr="00CB76B6" w:rsidRDefault="00CB76B6">
      <w:pPr>
        <w:numPr>
          <w:ilvl w:val="1"/>
          <w:numId w:val="3"/>
        </w:numPr>
        <w:ind w:right="930" w:hanging="759"/>
        <w:rPr>
          <w:szCs w:val="24"/>
        </w:rPr>
      </w:pPr>
      <w:r w:rsidRPr="00CB76B6">
        <w:rPr>
          <w:szCs w:val="24"/>
        </w:rPr>
        <w:t xml:space="preserve">Секретарь Педагогического совета ведет протоколы заседаний и иную документацию, подписывает решения педагогического совета. </w:t>
      </w:r>
    </w:p>
    <w:p w14:paraId="5D19D879" w14:textId="77777777" w:rsidR="00276BCF" w:rsidRPr="00CB76B6" w:rsidRDefault="00CB76B6">
      <w:pPr>
        <w:numPr>
          <w:ilvl w:val="1"/>
          <w:numId w:val="3"/>
        </w:numPr>
        <w:ind w:right="930" w:hanging="759"/>
        <w:rPr>
          <w:szCs w:val="24"/>
        </w:rPr>
      </w:pPr>
      <w:r w:rsidRPr="00CB76B6">
        <w:rPr>
          <w:szCs w:val="24"/>
        </w:rPr>
        <w:t xml:space="preserve">Педагогический совет вправе в любое время переизбрать председателя, заместителя председателя и секретаря. </w:t>
      </w:r>
    </w:p>
    <w:p w14:paraId="439291FE" w14:textId="77777777" w:rsidR="00276BCF" w:rsidRPr="00CB76B6" w:rsidRDefault="00CB76B6">
      <w:pPr>
        <w:numPr>
          <w:ilvl w:val="1"/>
          <w:numId w:val="3"/>
        </w:numPr>
        <w:ind w:right="930" w:hanging="759"/>
        <w:rPr>
          <w:szCs w:val="24"/>
        </w:rPr>
      </w:pPr>
      <w:r w:rsidRPr="00CB76B6">
        <w:rPr>
          <w:szCs w:val="24"/>
        </w:rPr>
        <w:t xml:space="preserve">Педагогический совет собирается на свои заседания е реже одного раза в квартал. В случае необходимости могут быть созваны внеочередные заседания. </w:t>
      </w:r>
    </w:p>
    <w:p w14:paraId="68F796A9" w14:textId="77777777" w:rsidR="00276BCF" w:rsidRPr="00CB76B6" w:rsidRDefault="00CB76B6">
      <w:pPr>
        <w:numPr>
          <w:ilvl w:val="1"/>
          <w:numId w:val="3"/>
        </w:numPr>
        <w:ind w:right="930" w:hanging="759"/>
        <w:rPr>
          <w:szCs w:val="24"/>
        </w:rPr>
      </w:pPr>
      <w:r w:rsidRPr="00CB76B6">
        <w:rPr>
          <w:szCs w:val="24"/>
        </w:rPr>
        <w:t xml:space="preserve">Заседания Педагогического совета считаются правомочными, если на заседании присутствовало не менее двух третьих членов совета. </w:t>
      </w:r>
    </w:p>
    <w:p w14:paraId="7D5BC5FB" w14:textId="499BC9FA" w:rsidR="00276BCF" w:rsidRPr="00CB76B6" w:rsidRDefault="00CB76B6">
      <w:pPr>
        <w:numPr>
          <w:ilvl w:val="1"/>
          <w:numId w:val="3"/>
        </w:numPr>
        <w:ind w:right="930" w:hanging="759"/>
        <w:rPr>
          <w:szCs w:val="24"/>
        </w:rPr>
      </w:pPr>
      <w:r w:rsidRPr="00CB76B6">
        <w:rPr>
          <w:szCs w:val="24"/>
        </w:rPr>
        <w:t xml:space="preserve">Педагогический совет работает по плану, являющемуся составной частью годового плана работы ДОУ. </w:t>
      </w:r>
    </w:p>
    <w:p w14:paraId="44C7204D" w14:textId="77777777" w:rsidR="00276BCF" w:rsidRPr="00CB76B6" w:rsidRDefault="00CB76B6">
      <w:pPr>
        <w:numPr>
          <w:ilvl w:val="1"/>
          <w:numId w:val="3"/>
        </w:numPr>
        <w:ind w:right="930" w:hanging="759"/>
        <w:rPr>
          <w:szCs w:val="24"/>
        </w:rPr>
      </w:pPr>
      <w:r w:rsidRPr="00CB76B6">
        <w:rPr>
          <w:szCs w:val="24"/>
        </w:rPr>
        <w:t xml:space="preserve">Педагогический совет проводится в нерабочее время. </w:t>
      </w:r>
    </w:p>
    <w:p w14:paraId="262EF607" w14:textId="77777777" w:rsidR="00276BCF" w:rsidRPr="00CB76B6" w:rsidRDefault="00CB76B6">
      <w:pPr>
        <w:numPr>
          <w:ilvl w:val="1"/>
          <w:numId w:val="3"/>
        </w:numPr>
        <w:ind w:right="930" w:hanging="759"/>
        <w:rPr>
          <w:szCs w:val="24"/>
        </w:rPr>
      </w:pPr>
      <w:r w:rsidRPr="00CB76B6">
        <w:rPr>
          <w:szCs w:val="24"/>
        </w:rPr>
        <w:t xml:space="preserve">Педагогический совет принимает решения открытым голосованием. Каждый член Педагогического совета обладает одним голосом. Решение педсовета считается принятым, если за него подано большинство голосов присутствующих членов Педагогического совета. </w:t>
      </w:r>
    </w:p>
    <w:p w14:paraId="72A12C07" w14:textId="78A06458" w:rsidR="00276BCF" w:rsidRPr="00CB76B6" w:rsidRDefault="00CB76B6">
      <w:pPr>
        <w:numPr>
          <w:ilvl w:val="1"/>
          <w:numId w:val="3"/>
        </w:numPr>
        <w:ind w:right="930" w:hanging="759"/>
        <w:rPr>
          <w:szCs w:val="24"/>
        </w:rPr>
      </w:pPr>
      <w:r w:rsidRPr="00CB76B6">
        <w:rPr>
          <w:szCs w:val="24"/>
        </w:rPr>
        <w:t xml:space="preserve">При равном количестве голосов решающим является голос председателя Педагогического совета ДОУ. </w:t>
      </w:r>
    </w:p>
    <w:p w14:paraId="2C22FF4E" w14:textId="77777777" w:rsidR="00276BCF" w:rsidRPr="00CB76B6" w:rsidRDefault="00CB76B6">
      <w:pPr>
        <w:numPr>
          <w:ilvl w:val="1"/>
          <w:numId w:val="3"/>
        </w:numPr>
        <w:ind w:right="930" w:hanging="759"/>
        <w:rPr>
          <w:szCs w:val="24"/>
        </w:rPr>
      </w:pPr>
      <w:r w:rsidRPr="00CB76B6">
        <w:rPr>
          <w:szCs w:val="24"/>
        </w:rPr>
        <w:t xml:space="preserve">Решения должны носить конкретный характер с указанием сроков проведения мероприятий и ответственных лиц за их выполнение. Результаты этой работы сообщаются членам педагогического коллектива на последующих заседаниях. </w:t>
      </w:r>
    </w:p>
    <w:p w14:paraId="55A9296D" w14:textId="77777777" w:rsidR="00276BCF" w:rsidRPr="00CB76B6" w:rsidRDefault="00CB76B6">
      <w:pPr>
        <w:numPr>
          <w:ilvl w:val="1"/>
          <w:numId w:val="3"/>
        </w:numPr>
        <w:ind w:right="930" w:hanging="759"/>
        <w:rPr>
          <w:szCs w:val="24"/>
        </w:rPr>
      </w:pPr>
      <w:r w:rsidRPr="00CB76B6">
        <w:rPr>
          <w:szCs w:val="24"/>
        </w:rPr>
        <w:t xml:space="preserve">Решения Педагогического совета являются рекомендательными для педагогического коллектива образовательного учреждения. Решения </w:t>
      </w:r>
      <w:r w:rsidRPr="00CB76B6">
        <w:rPr>
          <w:szCs w:val="24"/>
        </w:rPr>
        <w:lastRenderedPageBreak/>
        <w:t xml:space="preserve">Педагогического совета, утверждённые приказом заведующего, являются обязательными для исполнения. </w:t>
      </w:r>
    </w:p>
    <w:p w14:paraId="55A72F7C" w14:textId="77777777" w:rsidR="00276BCF" w:rsidRPr="00CB76B6" w:rsidRDefault="00CB76B6">
      <w:pPr>
        <w:numPr>
          <w:ilvl w:val="1"/>
          <w:numId w:val="3"/>
        </w:numPr>
        <w:ind w:right="930" w:hanging="759"/>
        <w:rPr>
          <w:szCs w:val="24"/>
        </w:rPr>
      </w:pPr>
      <w:r w:rsidRPr="00CB76B6">
        <w:rPr>
          <w:szCs w:val="24"/>
        </w:rPr>
        <w:t xml:space="preserve">Организацию выполнения решений Педагогического совета осуществляет заведующий и ответственные лица, указанные в решении. </w:t>
      </w:r>
    </w:p>
    <w:p w14:paraId="09D58FAD" w14:textId="77777777" w:rsidR="00276BCF" w:rsidRPr="00CB76B6" w:rsidRDefault="00CB76B6">
      <w:pPr>
        <w:numPr>
          <w:ilvl w:val="1"/>
          <w:numId w:val="3"/>
        </w:numPr>
        <w:ind w:right="930" w:hanging="759"/>
        <w:rPr>
          <w:szCs w:val="24"/>
        </w:rPr>
      </w:pPr>
      <w:proofErr w:type="gramStart"/>
      <w:r w:rsidRPr="00CB76B6">
        <w:rPr>
          <w:szCs w:val="24"/>
        </w:rPr>
        <w:t>Согласно настоящему Положению</w:t>
      </w:r>
      <w:proofErr w:type="gramEnd"/>
      <w:r w:rsidRPr="00CB76B6">
        <w:rPr>
          <w:szCs w:val="24"/>
        </w:rPr>
        <w:t xml:space="preserve"> каждый член Педагогического совета обязан посещать все его заседания, активно участвовать в подготовке и его работе, своевременно и полностью выполнять принятые решения. </w:t>
      </w:r>
    </w:p>
    <w:p w14:paraId="60F59B57" w14:textId="77777777" w:rsidR="00276BCF" w:rsidRPr="00CB76B6" w:rsidRDefault="00CB76B6">
      <w:pPr>
        <w:numPr>
          <w:ilvl w:val="1"/>
          <w:numId w:val="3"/>
        </w:numPr>
        <w:ind w:right="930" w:hanging="759"/>
        <w:rPr>
          <w:szCs w:val="24"/>
        </w:rPr>
      </w:pPr>
      <w:r w:rsidRPr="00CB76B6">
        <w:rPr>
          <w:szCs w:val="24"/>
        </w:rPr>
        <w:t xml:space="preserve">Конкретную дату, время и тематику заседания Педагогического совета секретарь доводит до сведения всех педагогических работников и, в необходимых случаях иных лиц, не позднее, чем за 3 дня до его заседания. </w:t>
      </w:r>
    </w:p>
    <w:p w14:paraId="49553AFC" w14:textId="77777777" w:rsidR="00276BCF" w:rsidRPr="00CB76B6" w:rsidRDefault="00CB76B6">
      <w:pPr>
        <w:numPr>
          <w:ilvl w:val="1"/>
          <w:numId w:val="3"/>
        </w:numPr>
        <w:ind w:right="930" w:hanging="759"/>
        <w:rPr>
          <w:szCs w:val="24"/>
        </w:rPr>
      </w:pPr>
      <w:r w:rsidRPr="00CB76B6">
        <w:rPr>
          <w:szCs w:val="24"/>
        </w:rPr>
        <w:t xml:space="preserve">Информация также может находиться в информационных уголках методических кабинетов двух корпусов МБДОУ. </w:t>
      </w:r>
    </w:p>
    <w:p w14:paraId="65C4C257" w14:textId="77777777" w:rsidR="00276BCF" w:rsidRPr="00CB76B6" w:rsidRDefault="00CB76B6">
      <w:pPr>
        <w:spacing w:after="29" w:line="259" w:lineRule="auto"/>
        <w:ind w:left="826" w:firstLine="0"/>
        <w:jc w:val="left"/>
        <w:rPr>
          <w:szCs w:val="24"/>
        </w:rPr>
      </w:pPr>
      <w:r w:rsidRPr="00CB76B6">
        <w:rPr>
          <w:szCs w:val="24"/>
        </w:rPr>
        <w:t xml:space="preserve"> </w:t>
      </w:r>
    </w:p>
    <w:p w14:paraId="486079EB" w14:textId="77777777" w:rsidR="00276BCF" w:rsidRPr="00CB76B6" w:rsidRDefault="00CB76B6">
      <w:pPr>
        <w:numPr>
          <w:ilvl w:val="0"/>
          <w:numId w:val="3"/>
        </w:numPr>
        <w:spacing w:after="15" w:line="259" w:lineRule="auto"/>
        <w:ind w:hanging="264"/>
        <w:jc w:val="left"/>
        <w:rPr>
          <w:szCs w:val="24"/>
        </w:rPr>
      </w:pPr>
      <w:r w:rsidRPr="00CB76B6">
        <w:rPr>
          <w:b/>
          <w:szCs w:val="24"/>
        </w:rPr>
        <w:t xml:space="preserve">Права и ответственность Педагогического совета </w:t>
      </w:r>
    </w:p>
    <w:p w14:paraId="3831FEF1" w14:textId="3C366CB8" w:rsidR="00276BCF" w:rsidRPr="00CB76B6" w:rsidRDefault="00CB76B6">
      <w:pPr>
        <w:numPr>
          <w:ilvl w:val="1"/>
          <w:numId w:val="3"/>
        </w:numPr>
        <w:spacing w:after="37"/>
        <w:ind w:right="930" w:hanging="759"/>
        <w:rPr>
          <w:szCs w:val="24"/>
        </w:rPr>
      </w:pPr>
      <w:r w:rsidRPr="00CB76B6">
        <w:rPr>
          <w:szCs w:val="24"/>
        </w:rPr>
        <w:t xml:space="preserve">Педагогический совет ДОУ имеет право: </w:t>
      </w:r>
    </w:p>
    <w:p w14:paraId="710E43D5" w14:textId="77777777" w:rsidR="00276BCF" w:rsidRPr="00CB76B6" w:rsidRDefault="00CB76B6">
      <w:pPr>
        <w:numPr>
          <w:ilvl w:val="0"/>
          <w:numId w:val="4"/>
        </w:numPr>
        <w:spacing w:after="19" w:line="279" w:lineRule="auto"/>
        <w:ind w:right="930" w:hanging="264"/>
        <w:rPr>
          <w:szCs w:val="24"/>
        </w:rPr>
      </w:pPr>
      <w:r w:rsidRPr="00CB76B6">
        <w:rPr>
          <w:szCs w:val="24"/>
        </w:rPr>
        <w:t xml:space="preserve">создавать </w:t>
      </w:r>
      <w:r w:rsidRPr="00CB76B6">
        <w:rPr>
          <w:szCs w:val="24"/>
        </w:rPr>
        <w:tab/>
        <w:t xml:space="preserve">временные творческие объединения </w:t>
      </w:r>
      <w:r w:rsidRPr="00CB76B6">
        <w:rPr>
          <w:szCs w:val="24"/>
        </w:rPr>
        <w:tab/>
        <w:t xml:space="preserve">с </w:t>
      </w:r>
      <w:r w:rsidRPr="00CB76B6">
        <w:rPr>
          <w:szCs w:val="24"/>
        </w:rPr>
        <w:tab/>
        <w:t xml:space="preserve">приглашением </w:t>
      </w:r>
      <w:r w:rsidRPr="00CB76B6">
        <w:rPr>
          <w:szCs w:val="24"/>
        </w:rPr>
        <w:tab/>
        <w:t xml:space="preserve">специалистов различного профиля, консультантов для выработки рекомендаций с последующим рассмотрением их на педагогическом совете; </w:t>
      </w:r>
    </w:p>
    <w:p w14:paraId="4B4D2BE1" w14:textId="5F753887" w:rsidR="00276BCF" w:rsidRPr="00CB76B6" w:rsidRDefault="00CB76B6">
      <w:pPr>
        <w:numPr>
          <w:ilvl w:val="0"/>
          <w:numId w:val="4"/>
        </w:numPr>
        <w:ind w:right="930" w:hanging="264"/>
        <w:rPr>
          <w:szCs w:val="24"/>
        </w:rPr>
      </w:pPr>
      <w:r w:rsidRPr="00CB76B6">
        <w:rPr>
          <w:szCs w:val="24"/>
        </w:rPr>
        <w:t xml:space="preserve">обсуждать и принимать образовательную программу ДОУ </w:t>
      </w:r>
    </w:p>
    <w:p w14:paraId="6A9926FC" w14:textId="77777777" w:rsidR="00276BCF" w:rsidRPr="00CB76B6" w:rsidRDefault="00CB76B6">
      <w:pPr>
        <w:numPr>
          <w:ilvl w:val="0"/>
          <w:numId w:val="4"/>
        </w:numPr>
        <w:ind w:right="930" w:hanging="264"/>
        <w:rPr>
          <w:szCs w:val="24"/>
        </w:rPr>
      </w:pPr>
      <w:r w:rsidRPr="00CB76B6">
        <w:rPr>
          <w:szCs w:val="24"/>
        </w:rPr>
        <w:t xml:space="preserve">принимать и утверждать локальные акты  в соответствии с установленной компетенцией; </w:t>
      </w:r>
    </w:p>
    <w:p w14:paraId="10797FFF" w14:textId="77777777" w:rsidR="00276BCF" w:rsidRPr="00CB76B6" w:rsidRDefault="00CB76B6">
      <w:pPr>
        <w:numPr>
          <w:ilvl w:val="0"/>
          <w:numId w:val="4"/>
        </w:numPr>
        <w:ind w:right="930" w:hanging="264"/>
        <w:rPr>
          <w:szCs w:val="24"/>
        </w:rPr>
      </w:pPr>
      <w:r w:rsidRPr="00CB76B6">
        <w:rPr>
          <w:szCs w:val="24"/>
        </w:rPr>
        <w:t xml:space="preserve">обсуждать и принимать решения по любым вопросам, касающимся содержания образования и воспитания; </w:t>
      </w:r>
    </w:p>
    <w:p w14:paraId="20300313" w14:textId="2F068E4D" w:rsidR="00276BCF" w:rsidRPr="00CB76B6" w:rsidRDefault="00CB76B6">
      <w:pPr>
        <w:numPr>
          <w:ilvl w:val="0"/>
          <w:numId w:val="4"/>
        </w:numPr>
        <w:ind w:right="930" w:hanging="264"/>
        <w:rPr>
          <w:szCs w:val="24"/>
        </w:rPr>
      </w:pPr>
      <w:r w:rsidRPr="00CB76B6">
        <w:rPr>
          <w:szCs w:val="24"/>
        </w:rPr>
        <w:t xml:space="preserve">заслушивать отчеты администрации ДОУ о проделанной работе; </w:t>
      </w:r>
    </w:p>
    <w:p w14:paraId="6CF2B489" w14:textId="77777777" w:rsidR="00276BCF" w:rsidRPr="00CB76B6" w:rsidRDefault="00CB76B6">
      <w:pPr>
        <w:numPr>
          <w:ilvl w:val="0"/>
          <w:numId w:val="4"/>
        </w:numPr>
        <w:ind w:right="930" w:hanging="264"/>
        <w:rPr>
          <w:szCs w:val="24"/>
        </w:rPr>
      </w:pPr>
      <w:r w:rsidRPr="00CB76B6">
        <w:rPr>
          <w:szCs w:val="24"/>
        </w:rPr>
        <w:t xml:space="preserve">рассматривать вопросы повышения квалификации и переподготовки кадров; </w:t>
      </w:r>
    </w:p>
    <w:p w14:paraId="3604D44C" w14:textId="77777777" w:rsidR="00276BCF" w:rsidRPr="00CB76B6" w:rsidRDefault="00CB76B6">
      <w:pPr>
        <w:numPr>
          <w:ilvl w:val="0"/>
          <w:numId w:val="4"/>
        </w:numPr>
        <w:spacing w:after="35"/>
        <w:ind w:right="930" w:hanging="264"/>
        <w:rPr>
          <w:szCs w:val="24"/>
        </w:rPr>
      </w:pPr>
      <w:r w:rsidRPr="00CB76B6">
        <w:rPr>
          <w:szCs w:val="24"/>
        </w:rPr>
        <w:t xml:space="preserve">организовывать выявление, обобщение, распространение и внедрение педагогического опыта; </w:t>
      </w:r>
    </w:p>
    <w:p w14:paraId="72512A11" w14:textId="77777777" w:rsidR="00276BCF" w:rsidRPr="00CB76B6" w:rsidRDefault="00CB76B6">
      <w:pPr>
        <w:numPr>
          <w:ilvl w:val="0"/>
          <w:numId w:val="4"/>
        </w:numPr>
        <w:ind w:right="930" w:hanging="264"/>
        <w:rPr>
          <w:szCs w:val="24"/>
        </w:rPr>
      </w:pPr>
      <w:r w:rsidRPr="00CB76B6">
        <w:rPr>
          <w:szCs w:val="24"/>
        </w:rPr>
        <w:t xml:space="preserve">рассматривать вопросы организации дополнительных услуг родителям (законным представителям) детей; </w:t>
      </w:r>
    </w:p>
    <w:p w14:paraId="2EC7D2CD" w14:textId="298DF219" w:rsidR="00276BCF" w:rsidRPr="00CB76B6" w:rsidRDefault="00CB76B6">
      <w:pPr>
        <w:numPr>
          <w:ilvl w:val="0"/>
          <w:numId w:val="4"/>
        </w:numPr>
        <w:spacing w:after="19" w:line="279" w:lineRule="auto"/>
        <w:ind w:right="930" w:hanging="264"/>
        <w:rPr>
          <w:szCs w:val="24"/>
        </w:rPr>
      </w:pPr>
      <w:r w:rsidRPr="00CB76B6">
        <w:rPr>
          <w:szCs w:val="24"/>
        </w:rPr>
        <w:t xml:space="preserve">приглашать на заседания представителей общественных организаций, учреждений, взаимодействующих </w:t>
      </w:r>
      <w:r w:rsidRPr="00CB76B6">
        <w:rPr>
          <w:szCs w:val="24"/>
        </w:rPr>
        <w:tab/>
        <w:t xml:space="preserve">с </w:t>
      </w:r>
      <w:r w:rsidRPr="00CB76B6">
        <w:rPr>
          <w:szCs w:val="24"/>
        </w:rPr>
        <w:tab/>
        <w:t xml:space="preserve">ДОУ </w:t>
      </w:r>
      <w:r w:rsidRPr="00CB76B6">
        <w:rPr>
          <w:szCs w:val="24"/>
        </w:rPr>
        <w:tab/>
        <w:t xml:space="preserve">по </w:t>
      </w:r>
      <w:r w:rsidRPr="00CB76B6">
        <w:rPr>
          <w:szCs w:val="24"/>
        </w:rPr>
        <w:tab/>
        <w:t xml:space="preserve">вопросам </w:t>
      </w:r>
      <w:r w:rsidRPr="00CB76B6">
        <w:rPr>
          <w:szCs w:val="24"/>
        </w:rPr>
        <w:tab/>
        <w:t xml:space="preserve">образования </w:t>
      </w:r>
      <w:r w:rsidRPr="00CB76B6">
        <w:rPr>
          <w:szCs w:val="24"/>
        </w:rPr>
        <w:tab/>
        <w:t xml:space="preserve">и </w:t>
      </w:r>
      <w:r w:rsidRPr="00CB76B6">
        <w:rPr>
          <w:szCs w:val="24"/>
        </w:rPr>
        <w:tab/>
        <w:t xml:space="preserve">воспитания подрастающего поколения.  </w:t>
      </w:r>
    </w:p>
    <w:p w14:paraId="42EEC96E" w14:textId="77777777" w:rsidR="00276BCF" w:rsidRPr="00CB76B6" w:rsidRDefault="00CB76B6">
      <w:pPr>
        <w:numPr>
          <w:ilvl w:val="0"/>
          <w:numId w:val="4"/>
        </w:numPr>
        <w:ind w:right="930" w:hanging="264"/>
        <w:rPr>
          <w:szCs w:val="24"/>
        </w:rPr>
      </w:pPr>
      <w:r w:rsidRPr="00CB76B6">
        <w:rPr>
          <w:szCs w:val="24"/>
        </w:rPr>
        <w:t xml:space="preserve">принимать </w:t>
      </w:r>
      <w:r w:rsidRPr="00CB76B6">
        <w:rPr>
          <w:szCs w:val="24"/>
        </w:rPr>
        <w:tab/>
        <w:t xml:space="preserve">окончательные </w:t>
      </w:r>
      <w:r w:rsidRPr="00CB76B6">
        <w:rPr>
          <w:szCs w:val="24"/>
        </w:rPr>
        <w:tab/>
        <w:t xml:space="preserve">решения </w:t>
      </w:r>
      <w:r w:rsidRPr="00CB76B6">
        <w:rPr>
          <w:szCs w:val="24"/>
        </w:rPr>
        <w:tab/>
        <w:t xml:space="preserve">по </w:t>
      </w:r>
      <w:r w:rsidRPr="00CB76B6">
        <w:rPr>
          <w:szCs w:val="24"/>
        </w:rPr>
        <w:tab/>
        <w:t xml:space="preserve">спорным </w:t>
      </w:r>
      <w:r w:rsidRPr="00CB76B6">
        <w:rPr>
          <w:szCs w:val="24"/>
        </w:rPr>
        <w:tab/>
        <w:t xml:space="preserve">вопросам, </w:t>
      </w:r>
      <w:r w:rsidRPr="00CB76B6">
        <w:rPr>
          <w:szCs w:val="24"/>
        </w:rPr>
        <w:tab/>
        <w:t xml:space="preserve">относящимся </w:t>
      </w:r>
      <w:r w:rsidRPr="00CB76B6">
        <w:rPr>
          <w:szCs w:val="24"/>
        </w:rPr>
        <w:tab/>
        <w:t xml:space="preserve">к  компетенции Педагогического совета; </w:t>
      </w:r>
    </w:p>
    <w:p w14:paraId="5DB25B53" w14:textId="77777777" w:rsidR="00276BCF" w:rsidRPr="00CB76B6" w:rsidRDefault="00CB76B6">
      <w:pPr>
        <w:numPr>
          <w:ilvl w:val="0"/>
          <w:numId w:val="4"/>
        </w:numPr>
        <w:ind w:right="930" w:hanging="264"/>
        <w:rPr>
          <w:szCs w:val="24"/>
        </w:rPr>
      </w:pPr>
      <w:r w:rsidRPr="00CB76B6">
        <w:rPr>
          <w:szCs w:val="24"/>
        </w:rPr>
        <w:t xml:space="preserve">утверждать кандидатуры педагогов, представляемых к наградам разных уровней. </w:t>
      </w:r>
    </w:p>
    <w:p w14:paraId="1E665B3E" w14:textId="77777777" w:rsidR="00276BCF" w:rsidRPr="00CB76B6" w:rsidRDefault="00CB76B6">
      <w:pPr>
        <w:spacing w:after="36"/>
        <w:ind w:left="355" w:right="930"/>
        <w:rPr>
          <w:szCs w:val="24"/>
        </w:rPr>
      </w:pPr>
      <w:r w:rsidRPr="00CB76B6">
        <w:rPr>
          <w:szCs w:val="24"/>
        </w:rPr>
        <w:t>2.2.</w:t>
      </w:r>
      <w:r w:rsidRPr="00CB76B6">
        <w:rPr>
          <w:rFonts w:eastAsia="Arial"/>
          <w:szCs w:val="24"/>
        </w:rPr>
        <w:t xml:space="preserve"> </w:t>
      </w:r>
      <w:r w:rsidRPr="00CB76B6">
        <w:rPr>
          <w:szCs w:val="24"/>
        </w:rPr>
        <w:t xml:space="preserve">Педагогический совет несет ответственность: </w:t>
      </w:r>
    </w:p>
    <w:p w14:paraId="57C71610" w14:textId="6F02F4C6" w:rsidR="00276BCF" w:rsidRPr="00CB76B6" w:rsidRDefault="00CB76B6">
      <w:pPr>
        <w:numPr>
          <w:ilvl w:val="0"/>
          <w:numId w:val="4"/>
        </w:numPr>
        <w:ind w:right="930" w:hanging="264"/>
        <w:rPr>
          <w:szCs w:val="24"/>
        </w:rPr>
      </w:pPr>
      <w:r w:rsidRPr="00CB76B6">
        <w:rPr>
          <w:szCs w:val="24"/>
        </w:rPr>
        <w:t xml:space="preserve">за выполнение годового плана работы ДОУ; </w:t>
      </w:r>
    </w:p>
    <w:p w14:paraId="0BA65B07" w14:textId="77777777" w:rsidR="00276BCF" w:rsidRPr="00CB76B6" w:rsidRDefault="00CB76B6">
      <w:pPr>
        <w:numPr>
          <w:ilvl w:val="0"/>
          <w:numId w:val="4"/>
        </w:numPr>
        <w:ind w:right="930" w:hanging="264"/>
        <w:rPr>
          <w:szCs w:val="24"/>
        </w:rPr>
      </w:pPr>
      <w:r w:rsidRPr="00CB76B6">
        <w:rPr>
          <w:szCs w:val="24"/>
        </w:rPr>
        <w:t xml:space="preserve">за принятие конкретных решений по каждому рассматриваемому вопросу с указанием ответственных лиц и сроков исполнения этих решений. </w:t>
      </w:r>
    </w:p>
    <w:p w14:paraId="07FECEA6" w14:textId="77777777" w:rsidR="00276BCF" w:rsidRPr="00CB76B6" w:rsidRDefault="00CB76B6">
      <w:pPr>
        <w:spacing w:after="36" w:line="259" w:lineRule="auto"/>
        <w:ind w:left="0" w:firstLine="0"/>
        <w:jc w:val="left"/>
        <w:rPr>
          <w:szCs w:val="24"/>
        </w:rPr>
      </w:pPr>
      <w:r w:rsidRPr="00CB76B6">
        <w:rPr>
          <w:szCs w:val="24"/>
        </w:rPr>
        <w:t xml:space="preserve"> </w:t>
      </w:r>
      <w:r w:rsidRPr="00CB76B6">
        <w:rPr>
          <w:szCs w:val="24"/>
        </w:rPr>
        <w:tab/>
        <w:t xml:space="preserve"> </w:t>
      </w:r>
    </w:p>
    <w:p w14:paraId="554A6522" w14:textId="77777777" w:rsidR="00276BCF" w:rsidRPr="00CB76B6" w:rsidRDefault="00CB76B6">
      <w:pPr>
        <w:numPr>
          <w:ilvl w:val="0"/>
          <w:numId w:val="5"/>
        </w:numPr>
        <w:spacing w:after="15" w:line="259" w:lineRule="auto"/>
        <w:ind w:hanging="264"/>
        <w:jc w:val="left"/>
        <w:rPr>
          <w:szCs w:val="24"/>
        </w:rPr>
      </w:pPr>
      <w:r w:rsidRPr="00CB76B6">
        <w:rPr>
          <w:b/>
          <w:szCs w:val="24"/>
        </w:rPr>
        <w:t xml:space="preserve">Документация педагогического совета </w:t>
      </w:r>
    </w:p>
    <w:p w14:paraId="2216B759" w14:textId="77777777" w:rsidR="00276BCF" w:rsidRPr="00CB76B6" w:rsidRDefault="00CB76B6">
      <w:pPr>
        <w:numPr>
          <w:ilvl w:val="1"/>
          <w:numId w:val="5"/>
        </w:numPr>
        <w:ind w:right="930" w:hanging="466"/>
        <w:rPr>
          <w:szCs w:val="24"/>
        </w:rPr>
      </w:pPr>
      <w:r w:rsidRPr="00CB76B6">
        <w:rPr>
          <w:szCs w:val="24"/>
        </w:rPr>
        <w:t xml:space="preserve">Заседания Педагогического совета фиксируются протоколами.  </w:t>
      </w:r>
    </w:p>
    <w:p w14:paraId="5C849DAF" w14:textId="77777777" w:rsidR="00276BCF" w:rsidRPr="00CB76B6" w:rsidRDefault="00CB76B6">
      <w:pPr>
        <w:numPr>
          <w:ilvl w:val="1"/>
          <w:numId w:val="5"/>
        </w:numPr>
        <w:ind w:right="930" w:hanging="466"/>
        <w:rPr>
          <w:szCs w:val="24"/>
        </w:rPr>
      </w:pPr>
      <w:r w:rsidRPr="00CB76B6">
        <w:rPr>
          <w:szCs w:val="24"/>
        </w:rPr>
        <w:t xml:space="preserve">Нумерация протоколов ведется от начала учебного года. </w:t>
      </w:r>
    </w:p>
    <w:p w14:paraId="66A21FEF" w14:textId="77777777" w:rsidR="00276BCF" w:rsidRPr="00CB76B6" w:rsidRDefault="00CB76B6">
      <w:pPr>
        <w:numPr>
          <w:ilvl w:val="1"/>
          <w:numId w:val="5"/>
        </w:numPr>
        <w:spacing w:after="36"/>
        <w:ind w:right="930" w:hanging="466"/>
        <w:rPr>
          <w:szCs w:val="24"/>
        </w:rPr>
      </w:pPr>
      <w:r w:rsidRPr="00CB76B6">
        <w:rPr>
          <w:szCs w:val="24"/>
        </w:rPr>
        <w:t xml:space="preserve">В протоколах  фиксируется: </w:t>
      </w:r>
    </w:p>
    <w:p w14:paraId="74AFFA19" w14:textId="77777777" w:rsidR="00276BCF" w:rsidRPr="00CB76B6" w:rsidRDefault="00CB76B6">
      <w:pPr>
        <w:numPr>
          <w:ilvl w:val="0"/>
          <w:numId w:val="6"/>
        </w:numPr>
        <w:ind w:right="930" w:hanging="202"/>
        <w:rPr>
          <w:szCs w:val="24"/>
        </w:rPr>
      </w:pPr>
      <w:r w:rsidRPr="00CB76B6">
        <w:rPr>
          <w:szCs w:val="24"/>
        </w:rPr>
        <w:t xml:space="preserve">дата проведения заседания; </w:t>
      </w:r>
    </w:p>
    <w:p w14:paraId="1E1A8EF7" w14:textId="77777777" w:rsidR="00276BCF" w:rsidRPr="00CB76B6" w:rsidRDefault="00CB76B6">
      <w:pPr>
        <w:numPr>
          <w:ilvl w:val="0"/>
          <w:numId w:val="6"/>
        </w:numPr>
        <w:ind w:right="930" w:hanging="202"/>
        <w:rPr>
          <w:szCs w:val="24"/>
        </w:rPr>
      </w:pPr>
      <w:r w:rsidRPr="00CB76B6">
        <w:rPr>
          <w:szCs w:val="24"/>
        </w:rPr>
        <w:lastRenderedPageBreak/>
        <w:t xml:space="preserve">количественное присутствие членов Педагогического совета; </w:t>
      </w:r>
    </w:p>
    <w:p w14:paraId="7BEB5332" w14:textId="77777777" w:rsidR="00276BCF" w:rsidRPr="00CB76B6" w:rsidRDefault="00CB76B6">
      <w:pPr>
        <w:numPr>
          <w:ilvl w:val="0"/>
          <w:numId w:val="6"/>
        </w:numPr>
        <w:ind w:right="930" w:hanging="202"/>
        <w:rPr>
          <w:szCs w:val="24"/>
        </w:rPr>
      </w:pPr>
      <w:r w:rsidRPr="00CB76B6">
        <w:rPr>
          <w:szCs w:val="24"/>
        </w:rPr>
        <w:t xml:space="preserve">Ф.И.О. и должность приглашенного участника Педагогического совета; </w:t>
      </w:r>
    </w:p>
    <w:p w14:paraId="0DE3B195" w14:textId="77777777" w:rsidR="00276BCF" w:rsidRPr="00CB76B6" w:rsidRDefault="00CB76B6">
      <w:pPr>
        <w:numPr>
          <w:ilvl w:val="0"/>
          <w:numId w:val="6"/>
        </w:numPr>
        <w:ind w:right="930" w:hanging="202"/>
        <w:rPr>
          <w:szCs w:val="24"/>
        </w:rPr>
      </w:pPr>
      <w:r w:rsidRPr="00CB76B6">
        <w:rPr>
          <w:szCs w:val="24"/>
        </w:rPr>
        <w:t xml:space="preserve">повестка дня; </w:t>
      </w:r>
    </w:p>
    <w:p w14:paraId="732063E3" w14:textId="77777777" w:rsidR="00276BCF" w:rsidRPr="00CB76B6" w:rsidRDefault="00CB76B6">
      <w:pPr>
        <w:numPr>
          <w:ilvl w:val="0"/>
          <w:numId w:val="6"/>
        </w:numPr>
        <w:ind w:right="930" w:hanging="202"/>
        <w:rPr>
          <w:szCs w:val="24"/>
        </w:rPr>
      </w:pPr>
      <w:r w:rsidRPr="00CB76B6">
        <w:rPr>
          <w:szCs w:val="24"/>
        </w:rPr>
        <w:t xml:space="preserve">ход обсуждения вопросов; </w:t>
      </w:r>
    </w:p>
    <w:p w14:paraId="3CA4F599" w14:textId="77777777" w:rsidR="00276BCF" w:rsidRPr="00CB76B6" w:rsidRDefault="00CB76B6">
      <w:pPr>
        <w:numPr>
          <w:ilvl w:val="0"/>
          <w:numId w:val="6"/>
        </w:numPr>
        <w:ind w:right="930" w:hanging="202"/>
        <w:rPr>
          <w:szCs w:val="24"/>
        </w:rPr>
      </w:pPr>
      <w:r w:rsidRPr="00CB76B6">
        <w:rPr>
          <w:szCs w:val="24"/>
        </w:rPr>
        <w:t xml:space="preserve">предложения, рекомендации и замечания членов совета и приглашенных лиц; </w:t>
      </w:r>
      <w:r w:rsidRPr="00CB76B6">
        <w:rPr>
          <w:rFonts w:eastAsia="Segoe UI Symbol"/>
          <w:szCs w:val="24"/>
        </w:rPr>
        <w:t></w:t>
      </w:r>
      <w:r w:rsidRPr="00CB76B6">
        <w:rPr>
          <w:rFonts w:eastAsia="Arial"/>
          <w:szCs w:val="24"/>
        </w:rPr>
        <w:t xml:space="preserve"> </w:t>
      </w:r>
      <w:r w:rsidRPr="00CB76B6">
        <w:rPr>
          <w:szCs w:val="24"/>
        </w:rPr>
        <w:t xml:space="preserve">решение педагогического совета.  </w:t>
      </w:r>
    </w:p>
    <w:p w14:paraId="1F6ECB6C" w14:textId="77777777" w:rsidR="00276BCF" w:rsidRPr="00CB76B6" w:rsidRDefault="00CB76B6">
      <w:pPr>
        <w:numPr>
          <w:ilvl w:val="1"/>
          <w:numId w:val="7"/>
        </w:numPr>
        <w:ind w:right="930" w:hanging="466"/>
        <w:rPr>
          <w:szCs w:val="24"/>
        </w:rPr>
      </w:pPr>
      <w:r w:rsidRPr="00CB76B6">
        <w:rPr>
          <w:szCs w:val="24"/>
        </w:rPr>
        <w:t xml:space="preserve">Протоколы подписываются председателем и секретарём Педагогического совета. </w:t>
      </w:r>
    </w:p>
    <w:p w14:paraId="787EA3BB" w14:textId="77777777" w:rsidR="00276BCF" w:rsidRPr="00CB76B6" w:rsidRDefault="00CB76B6">
      <w:pPr>
        <w:numPr>
          <w:ilvl w:val="1"/>
          <w:numId w:val="7"/>
        </w:numPr>
        <w:ind w:right="930" w:hanging="466"/>
        <w:rPr>
          <w:szCs w:val="24"/>
        </w:rPr>
      </w:pPr>
      <w:r w:rsidRPr="00CB76B6">
        <w:rPr>
          <w:szCs w:val="24"/>
        </w:rPr>
        <w:t xml:space="preserve">Протоколы Педагогического совета входят в номенклатуру дел, хранится в папке в учреждении в течение 5 лет. </w:t>
      </w:r>
    </w:p>
    <w:p w14:paraId="2D5C314C" w14:textId="77777777" w:rsidR="00276BCF" w:rsidRPr="00CB76B6" w:rsidRDefault="00CB76B6">
      <w:pPr>
        <w:spacing w:after="31" w:line="259" w:lineRule="auto"/>
        <w:ind w:left="0" w:firstLine="0"/>
        <w:jc w:val="left"/>
        <w:rPr>
          <w:szCs w:val="24"/>
        </w:rPr>
      </w:pPr>
      <w:r w:rsidRPr="00CB76B6">
        <w:rPr>
          <w:szCs w:val="24"/>
        </w:rPr>
        <w:t xml:space="preserve">              </w:t>
      </w:r>
    </w:p>
    <w:p w14:paraId="44DC0DE5" w14:textId="77777777" w:rsidR="00276BCF" w:rsidRPr="00CB76B6" w:rsidRDefault="00CB76B6">
      <w:pPr>
        <w:numPr>
          <w:ilvl w:val="0"/>
          <w:numId w:val="8"/>
        </w:numPr>
        <w:spacing w:after="15" w:line="259" w:lineRule="auto"/>
        <w:ind w:hanging="423"/>
        <w:jc w:val="left"/>
        <w:rPr>
          <w:szCs w:val="24"/>
        </w:rPr>
      </w:pPr>
      <w:r w:rsidRPr="00CB76B6">
        <w:rPr>
          <w:b/>
          <w:szCs w:val="24"/>
        </w:rPr>
        <w:t>Заключительные положения</w:t>
      </w:r>
      <w:r w:rsidRPr="00CB76B6">
        <w:rPr>
          <w:rFonts w:eastAsia="Arial"/>
          <w:b/>
          <w:szCs w:val="24"/>
        </w:rPr>
        <w:t xml:space="preserve"> </w:t>
      </w:r>
    </w:p>
    <w:p w14:paraId="490DE980" w14:textId="5B97A672" w:rsidR="00276BCF" w:rsidRPr="00CB76B6" w:rsidRDefault="00CB76B6" w:rsidP="00CB76B6">
      <w:pPr>
        <w:numPr>
          <w:ilvl w:val="1"/>
          <w:numId w:val="8"/>
        </w:numPr>
        <w:spacing w:after="3" w:line="280" w:lineRule="auto"/>
        <w:ind w:right="462" w:hanging="466"/>
        <w:rPr>
          <w:szCs w:val="24"/>
        </w:rPr>
      </w:pPr>
      <w:r w:rsidRPr="00CB76B6">
        <w:rPr>
          <w:rFonts w:eastAsia="Arial"/>
          <w:szCs w:val="24"/>
        </w:rPr>
        <w:t xml:space="preserve">Настоящее Положение является локальным нормативным актом ДОУ, принимается </w:t>
      </w:r>
      <w:r w:rsidRPr="00CB76B6">
        <w:rPr>
          <w:rFonts w:eastAsia="Arial"/>
          <w:szCs w:val="24"/>
        </w:rPr>
        <w:tab/>
        <w:t xml:space="preserve">на </w:t>
      </w:r>
      <w:r w:rsidRPr="00CB76B6">
        <w:rPr>
          <w:rFonts w:eastAsia="Arial"/>
          <w:szCs w:val="24"/>
        </w:rPr>
        <w:tab/>
        <w:t xml:space="preserve">Педагогическом </w:t>
      </w:r>
      <w:r w:rsidRPr="00CB76B6">
        <w:rPr>
          <w:rFonts w:eastAsia="Arial"/>
          <w:szCs w:val="24"/>
        </w:rPr>
        <w:tab/>
        <w:t xml:space="preserve">совете </w:t>
      </w:r>
      <w:r w:rsidRPr="00CB76B6">
        <w:rPr>
          <w:rFonts w:eastAsia="Arial"/>
          <w:szCs w:val="24"/>
        </w:rPr>
        <w:tab/>
        <w:t xml:space="preserve">и </w:t>
      </w:r>
      <w:r w:rsidRPr="00CB76B6">
        <w:rPr>
          <w:rFonts w:eastAsia="Arial"/>
          <w:szCs w:val="24"/>
        </w:rPr>
        <w:tab/>
        <w:t xml:space="preserve">утверждается </w:t>
      </w:r>
      <w:r w:rsidRPr="00CB76B6">
        <w:rPr>
          <w:rFonts w:eastAsia="Arial"/>
          <w:szCs w:val="24"/>
        </w:rPr>
        <w:tab/>
        <w:t xml:space="preserve">приказом заведующего ДОУ. </w:t>
      </w:r>
    </w:p>
    <w:p w14:paraId="35C3AF23" w14:textId="77777777" w:rsidR="00276BCF" w:rsidRPr="00CB76B6" w:rsidRDefault="00CB76B6" w:rsidP="00CB76B6">
      <w:pPr>
        <w:numPr>
          <w:ilvl w:val="1"/>
          <w:numId w:val="8"/>
        </w:numPr>
        <w:spacing w:after="3" w:line="280" w:lineRule="auto"/>
        <w:ind w:right="462" w:hanging="466"/>
        <w:rPr>
          <w:szCs w:val="24"/>
        </w:rPr>
      </w:pPr>
      <w:r w:rsidRPr="00CB76B6">
        <w:rPr>
          <w:rFonts w:eastAsia="Arial"/>
          <w:szCs w:val="24"/>
        </w:rPr>
        <w:t xml:space="preserve">Все </w:t>
      </w:r>
      <w:r w:rsidRPr="00CB76B6">
        <w:rPr>
          <w:rFonts w:eastAsia="Arial"/>
          <w:szCs w:val="24"/>
        </w:rPr>
        <w:tab/>
        <w:t xml:space="preserve">изменения </w:t>
      </w:r>
      <w:r w:rsidRPr="00CB76B6">
        <w:rPr>
          <w:rFonts w:eastAsia="Arial"/>
          <w:szCs w:val="24"/>
        </w:rPr>
        <w:tab/>
        <w:t xml:space="preserve">и </w:t>
      </w:r>
      <w:r w:rsidRPr="00CB76B6">
        <w:rPr>
          <w:rFonts w:eastAsia="Arial"/>
          <w:szCs w:val="24"/>
        </w:rPr>
        <w:tab/>
        <w:t xml:space="preserve">дополнения, </w:t>
      </w:r>
      <w:r w:rsidRPr="00CB76B6">
        <w:rPr>
          <w:rFonts w:eastAsia="Arial"/>
          <w:szCs w:val="24"/>
        </w:rPr>
        <w:tab/>
        <w:t xml:space="preserve">вносимые </w:t>
      </w:r>
      <w:r w:rsidRPr="00CB76B6">
        <w:rPr>
          <w:rFonts w:eastAsia="Arial"/>
          <w:szCs w:val="24"/>
        </w:rPr>
        <w:tab/>
        <w:t xml:space="preserve">в </w:t>
      </w:r>
      <w:r w:rsidRPr="00CB76B6">
        <w:rPr>
          <w:rFonts w:eastAsia="Arial"/>
          <w:szCs w:val="24"/>
        </w:rPr>
        <w:tab/>
        <w:t xml:space="preserve">настоящее </w:t>
      </w:r>
      <w:r w:rsidRPr="00CB76B6">
        <w:rPr>
          <w:rFonts w:eastAsia="Arial"/>
          <w:szCs w:val="24"/>
        </w:rPr>
        <w:tab/>
        <w:t xml:space="preserve">Положение, оформляются </w:t>
      </w:r>
      <w:r w:rsidRPr="00CB76B6">
        <w:rPr>
          <w:rFonts w:eastAsia="Arial"/>
          <w:szCs w:val="24"/>
        </w:rPr>
        <w:tab/>
        <w:t xml:space="preserve">в </w:t>
      </w:r>
      <w:r w:rsidRPr="00CB76B6">
        <w:rPr>
          <w:rFonts w:eastAsia="Arial"/>
          <w:szCs w:val="24"/>
        </w:rPr>
        <w:tab/>
        <w:t xml:space="preserve">письменной </w:t>
      </w:r>
      <w:r w:rsidRPr="00CB76B6">
        <w:rPr>
          <w:rFonts w:eastAsia="Arial"/>
          <w:szCs w:val="24"/>
        </w:rPr>
        <w:tab/>
        <w:t xml:space="preserve">форме </w:t>
      </w:r>
      <w:r w:rsidRPr="00CB76B6">
        <w:rPr>
          <w:rFonts w:eastAsia="Arial"/>
          <w:szCs w:val="24"/>
        </w:rPr>
        <w:tab/>
        <w:t xml:space="preserve">в </w:t>
      </w:r>
      <w:r w:rsidRPr="00CB76B6">
        <w:rPr>
          <w:rFonts w:eastAsia="Arial"/>
          <w:szCs w:val="24"/>
        </w:rPr>
        <w:tab/>
        <w:t xml:space="preserve">соответствии </w:t>
      </w:r>
      <w:r w:rsidRPr="00CB76B6">
        <w:rPr>
          <w:rFonts w:eastAsia="Arial"/>
          <w:szCs w:val="24"/>
        </w:rPr>
        <w:tab/>
        <w:t xml:space="preserve">с </w:t>
      </w:r>
      <w:r w:rsidRPr="00CB76B6">
        <w:rPr>
          <w:rFonts w:eastAsia="Arial"/>
          <w:szCs w:val="24"/>
        </w:rPr>
        <w:tab/>
        <w:t xml:space="preserve">действующим законодательством Российской Федерации. </w:t>
      </w:r>
    </w:p>
    <w:p w14:paraId="2F22B12D" w14:textId="77777777" w:rsidR="00276BCF" w:rsidRPr="00CB76B6" w:rsidRDefault="00CB76B6" w:rsidP="00CB76B6">
      <w:pPr>
        <w:numPr>
          <w:ilvl w:val="1"/>
          <w:numId w:val="8"/>
        </w:numPr>
        <w:spacing w:after="0" w:line="275" w:lineRule="auto"/>
        <w:ind w:right="462" w:hanging="466"/>
        <w:rPr>
          <w:szCs w:val="24"/>
        </w:rPr>
      </w:pPr>
      <w:r w:rsidRPr="00CB76B6">
        <w:rPr>
          <w:rFonts w:eastAsia="Arial"/>
          <w:szCs w:val="24"/>
        </w:rPr>
        <w:t xml:space="preserve">Положение принимается на неопределенный срок. Изменения и дополнения к Положению принимаются в порядке, предусмотренном п.6.1. настоящего Положения. </w:t>
      </w:r>
    </w:p>
    <w:p w14:paraId="60F3CE8F" w14:textId="77777777" w:rsidR="00276BCF" w:rsidRPr="00CB76B6" w:rsidRDefault="00CB76B6" w:rsidP="00CB76B6">
      <w:pPr>
        <w:numPr>
          <w:ilvl w:val="1"/>
          <w:numId w:val="8"/>
        </w:numPr>
        <w:spacing w:after="50" w:line="275" w:lineRule="auto"/>
        <w:ind w:right="462" w:hanging="466"/>
        <w:rPr>
          <w:szCs w:val="24"/>
        </w:rPr>
      </w:pPr>
      <w:r w:rsidRPr="00CB76B6">
        <w:rPr>
          <w:rFonts w:eastAsia="Arial"/>
          <w:szCs w:val="24"/>
        </w:rPr>
        <w:t xml:space="preserve"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sectPr w:rsidR="00276BCF" w:rsidRPr="00CB76B6">
      <w:pgSz w:w="11904" w:h="16838"/>
      <w:pgMar w:top="1135" w:right="185" w:bottom="134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A95"/>
    <w:multiLevelType w:val="multilevel"/>
    <w:tmpl w:val="AC8AC7E4"/>
    <w:lvl w:ilvl="0">
      <w:start w:val="1"/>
      <w:numFmt w:val="decimal"/>
      <w:lvlText w:val="%1."/>
      <w:lvlJc w:val="left"/>
      <w:pPr>
        <w:ind w:left="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9E050C"/>
    <w:multiLevelType w:val="multilevel"/>
    <w:tmpl w:val="ABF4298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C008DB"/>
    <w:multiLevelType w:val="hybridMultilevel"/>
    <w:tmpl w:val="ED1E3284"/>
    <w:lvl w:ilvl="0" w:tplc="43022E4C">
      <w:start w:val="1"/>
      <w:numFmt w:val="bullet"/>
      <w:lvlText w:val="•"/>
      <w:lvlJc w:val="left"/>
      <w:pPr>
        <w:ind w:left="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AF6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C43A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A3C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A83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DEF1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28F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9C0E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29E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725CF4"/>
    <w:multiLevelType w:val="hybridMultilevel"/>
    <w:tmpl w:val="8B20AC3C"/>
    <w:lvl w:ilvl="0" w:tplc="07D264E4">
      <w:start w:val="1"/>
      <w:numFmt w:val="bullet"/>
      <w:lvlText w:val="•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4A5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FCC2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080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07F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02B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468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B25C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DAAE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8C1020"/>
    <w:multiLevelType w:val="multilevel"/>
    <w:tmpl w:val="87449FA4"/>
    <w:lvl w:ilvl="0">
      <w:start w:val="3"/>
      <w:numFmt w:val="decimal"/>
      <w:lvlText w:val="%1."/>
      <w:lvlJc w:val="left"/>
      <w:pPr>
        <w:ind w:left="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2429E2"/>
    <w:multiLevelType w:val="multilevel"/>
    <w:tmpl w:val="EF482854"/>
    <w:lvl w:ilvl="0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AC6401"/>
    <w:multiLevelType w:val="multilevel"/>
    <w:tmpl w:val="7BD2B1D2"/>
    <w:lvl w:ilvl="0">
      <w:start w:val="4"/>
      <w:numFmt w:val="decimal"/>
      <w:lvlText w:val="%1."/>
      <w:lvlJc w:val="left"/>
      <w:pPr>
        <w:ind w:left="7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B34B98"/>
    <w:multiLevelType w:val="hybridMultilevel"/>
    <w:tmpl w:val="7B68DF22"/>
    <w:lvl w:ilvl="0" w:tplc="DE6EAC08">
      <w:start w:val="1"/>
      <w:numFmt w:val="bullet"/>
      <w:lvlText w:val="•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3065FC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A3D3E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A6FC38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188C5C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6B092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A84C2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88E6A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462E6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5354785">
    <w:abstractNumId w:val="5"/>
  </w:num>
  <w:num w:numId="2" w16cid:durableId="1712025305">
    <w:abstractNumId w:val="7"/>
  </w:num>
  <w:num w:numId="3" w16cid:durableId="416562133">
    <w:abstractNumId w:val="0"/>
  </w:num>
  <w:num w:numId="4" w16cid:durableId="431630598">
    <w:abstractNumId w:val="2"/>
  </w:num>
  <w:num w:numId="5" w16cid:durableId="1061824659">
    <w:abstractNumId w:val="4"/>
  </w:num>
  <w:num w:numId="6" w16cid:durableId="106437406">
    <w:abstractNumId w:val="3"/>
  </w:num>
  <w:num w:numId="7" w16cid:durableId="68233454">
    <w:abstractNumId w:val="1"/>
  </w:num>
  <w:num w:numId="8" w16cid:durableId="600376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CF"/>
    <w:rsid w:val="00276BCF"/>
    <w:rsid w:val="00BE2916"/>
    <w:rsid w:val="00CB76B6"/>
    <w:rsid w:val="00D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A973"/>
  <w15:docId w15:val="{3F67CA19-6BD2-43DC-953D-EEC89660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7" w:lineRule="auto"/>
      <w:ind w:left="30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enmbenmb@outlook.com</dc:creator>
  <cp:keywords/>
  <cp:lastModifiedBy>enmbenmb@outlook.com</cp:lastModifiedBy>
  <cp:revision>2</cp:revision>
  <dcterms:created xsi:type="dcterms:W3CDTF">2023-05-01T10:55:00Z</dcterms:created>
  <dcterms:modified xsi:type="dcterms:W3CDTF">2023-05-01T10:55:00Z</dcterms:modified>
</cp:coreProperties>
</file>